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EF" w:rsidRDefault="00B060EF" w:rsidP="00B060E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6"/>
          <w:szCs w:val="1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48260</wp:posOffset>
            </wp:positionV>
            <wp:extent cx="604520" cy="619125"/>
            <wp:effectExtent l="0" t="0" r="5080" b="9525"/>
            <wp:wrapNone/>
            <wp:docPr id="1" name="Picture 1" descr="GA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D-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4520" cy="619125"/>
                    </a:xfrm>
                    <a:prstGeom prst="rect">
                      <a:avLst/>
                    </a:prstGeom>
                    <a:noFill/>
                  </pic:spPr>
                </pic:pic>
              </a:graphicData>
            </a:graphic>
          </wp:anchor>
        </w:drawing>
      </w:r>
    </w:p>
    <w:p w:rsidR="00B060EF" w:rsidRDefault="00B060EF" w:rsidP="00B060E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Pr>
          <w:b/>
          <w:sz w:val="28"/>
        </w:rPr>
        <w:t>Amsterdam School District</w:t>
      </w:r>
    </w:p>
    <w:p w:rsidR="00B060EF" w:rsidRDefault="00B060EF" w:rsidP="00B060E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Pr>
          <w:b/>
          <w:sz w:val="28"/>
        </w:rPr>
        <w:t>Te</w:t>
      </w:r>
      <w:r w:rsidR="00295899">
        <w:rPr>
          <w:b/>
          <w:sz w:val="28"/>
        </w:rPr>
        <w:t>acher Pre-Observation</w:t>
      </w:r>
      <w:r>
        <w:rPr>
          <w:b/>
          <w:sz w:val="28"/>
        </w:rPr>
        <w:t xml:space="preserve"> Form</w:t>
      </w:r>
    </w:p>
    <w:p w:rsidR="00B060EF" w:rsidRDefault="00B060EF" w:rsidP="00B060E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6"/>
          <w:szCs w:val="16"/>
        </w:rPr>
      </w:pPr>
    </w:p>
    <w:p w:rsidR="00B060EF" w:rsidRDefault="00B060EF" w:rsidP="00B060EF">
      <w:pPr>
        <w:pStyle w:val="NoSpacing"/>
        <w:jc w:val="center"/>
        <w:rPr>
          <w:b/>
          <w:sz w:val="28"/>
        </w:rPr>
      </w:pPr>
    </w:p>
    <w:p w:rsidR="00B060EF" w:rsidRDefault="00AC313E" w:rsidP="00B060EF">
      <w:pPr>
        <w:rPr>
          <w:u w:val="single"/>
        </w:rPr>
      </w:pPr>
      <w:r>
        <w:t>Teacher:</w:t>
      </w:r>
      <w:r w:rsidR="00E03D0A">
        <w:t>________________________</w:t>
      </w:r>
      <w:r>
        <w:t xml:space="preserve">  </w:t>
      </w:r>
      <w:r>
        <w:tab/>
      </w:r>
      <w:r>
        <w:tab/>
      </w:r>
      <w:r>
        <w:tab/>
      </w:r>
      <w:r>
        <w:tab/>
      </w:r>
      <w:r w:rsidR="007E2263" w:rsidRPr="00295899">
        <w:t>Evaluator:</w:t>
      </w:r>
      <w:r w:rsidR="00B060EF" w:rsidRPr="00295899">
        <w:t xml:space="preserve"> </w:t>
      </w:r>
      <w:r w:rsidR="00E03D0A">
        <w:t>________________________</w:t>
      </w:r>
    </w:p>
    <w:p w:rsidR="00B060EF" w:rsidRDefault="00B060EF" w:rsidP="00B060EF">
      <w:r>
        <w:t xml:space="preserve">Grade: </w:t>
      </w:r>
      <w:r>
        <w:rPr>
          <w:u w:val="single"/>
        </w:rPr>
        <w:tab/>
      </w:r>
      <w:r>
        <w:rPr>
          <w:u w:val="single"/>
        </w:rPr>
        <w:tab/>
      </w:r>
      <w:r>
        <w:rPr>
          <w:u w:val="single"/>
        </w:rPr>
        <w:tab/>
      </w:r>
      <w:r>
        <w:tab/>
        <w:t xml:space="preserve">School: </w:t>
      </w:r>
      <w:r>
        <w:rPr>
          <w:u w:val="single"/>
        </w:rPr>
        <w:tab/>
      </w:r>
      <w:r>
        <w:rPr>
          <w:u w:val="single"/>
        </w:rPr>
        <w:tab/>
      </w:r>
      <w:r>
        <w:rPr>
          <w:u w:val="single"/>
        </w:rPr>
        <w:tab/>
      </w:r>
      <w:r>
        <w:rPr>
          <w:u w:val="single"/>
        </w:rPr>
        <w:tab/>
      </w:r>
      <w:r>
        <w:rPr>
          <w:u w:val="single"/>
        </w:rPr>
        <w:tab/>
      </w:r>
      <w:r>
        <w:tab/>
        <w:t xml:space="preserve">Subject: </w:t>
      </w:r>
      <w:r w:rsidR="00AC313E">
        <w:rPr>
          <w:u w:val="single"/>
        </w:rPr>
        <w:tab/>
      </w:r>
      <w:r w:rsidR="00AC313E">
        <w:rPr>
          <w:u w:val="single"/>
        </w:rPr>
        <w:tab/>
      </w:r>
    </w:p>
    <w:p w:rsidR="00B060EF" w:rsidRDefault="00B060EF" w:rsidP="00B060EF">
      <w:pPr>
        <w:rPr>
          <w:u w:val="single"/>
        </w:rPr>
      </w:pPr>
      <w:r>
        <w:t xml:space="preserve">Date of Observation: </w:t>
      </w:r>
      <w:r w:rsidR="00E03D0A">
        <w:t>________________</w:t>
      </w:r>
      <w:r w:rsidR="00AC313E">
        <w:tab/>
      </w:r>
      <w:r>
        <w:t xml:space="preserve">Date of Pre Observation Conference: </w:t>
      </w:r>
      <w:r w:rsidR="00E03D0A">
        <w:t>_______________</w:t>
      </w:r>
    </w:p>
    <w:p w:rsidR="00B060EF" w:rsidRPr="0051752C" w:rsidRDefault="00B060EF" w:rsidP="00B060EF">
      <w:r>
        <w:t xml:space="preserve">Completion of this form will serve to guide your discussion with the </w:t>
      </w:r>
      <w:r w:rsidR="00295899">
        <w:t>evaluator</w:t>
      </w:r>
      <w:r>
        <w:t xml:space="preserve"> at the pre-observation conference. The information solicited on this form provides evidence for your performance in Domain 1 (Planning and Preparation) &amp; Domain 4 (Professional Responsibilities</w:t>
      </w:r>
      <w:r w:rsidRPr="0051752C">
        <w:t xml:space="preserve">).  </w:t>
      </w:r>
      <w:r w:rsidR="00B61BC3" w:rsidRPr="002D6721">
        <w:rPr>
          <w:b/>
          <w:i/>
        </w:rPr>
        <w:t>While required, this form will not be scored and is simply a guide for discussion and evidence preparation</w:t>
      </w:r>
      <w:r w:rsidR="0051752C" w:rsidRPr="002D6721">
        <w:rPr>
          <w:b/>
          <w:i/>
        </w:rPr>
        <w:t>.</w:t>
      </w:r>
    </w:p>
    <w:p w:rsidR="0051752C" w:rsidRPr="0051752C" w:rsidRDefault="00B060EF" w:rsidP="0051752C">
      <w:pPr>
        <w:pStyle w:val="NoSpacing"/>
      </w:pPr>
      <w:r w:rsidRPr="0051752C">
        <w:t xml:space="preserve">The components to be evaluated will be decided upon collaboratively by the </w:t>
      </w:r>
      <w:r w:rsidR="00295899" w:rsidRPr="0051752C">
        <w:t>evaluator</w:t>
      </w:r>
      <w:r w:rsidRPr="0051752C">
        <w:t xml:space="preserve"> and the teacher.</w:t>
      </w:r>
      <w:r w:rsidR="0051752C">
        <w:t xml:space="preserve"> In the event that a mutual agreement cannot be reached, the final decision as to which components are to be evaluated will be made by the evaluator.</w:t>
      </w:r>
    </w:p>
    <w:p w:rsidR="0051752C" w:rsidRDefault="0051752C" w:rsidP="0051752C">
      <w:pPr>
        <w:pStyle w:val="NoSpacing"/>
        <w:rPr>
          <w:b/>
          <w:i/>
          <w:strike/>
          <w:color w:val="C0504D" w:themeColor="accent2"/>
        </w:rPr>
      </w:pPr>
    </w:p>
    <w:p w:rsidR="00B060EF" w:rsidRDefault="00B060EF" w:rsidP="002D6721">
      <w:pPr>
        <w:pStyle w:val="NoSpacing"/>
        <w:numPr>
          <w:ilvl w:val="0"/>
          <w:numId w:val="4"/>
        </w:numPr>
      </w:pPr>
      <w:r>
        <w:t>(</w:t>
      </w:r>
      <w:r w:rsidRPr="00B61BC3">
        <w:rPr>
          <w:color w:val="000000" w:themeColor="text1"/>
        </w:rPr>
        <w:t>1a</w:t>
      </w:r>
      <w:r>
        <w:t xml:space="preserve">) </w:t>
      </w:r>
      <w:r w:rsidRPr="00B060EF">
        <w:t xml:space="preserve">What concept is being taught and how does it relate to your content area? Briefly explain the prerequisite skills needed to understand this concept. Which areas of the lesson, if any, may student misconceptions be anticipated?  </w:t>
      </w:r>
    </w:p>
    <w:p w:rsidR="00B060EF" w:rsidRDefault="00B060EF" w:rsidP="00B060EF">
      <w:pPr>
        <w:pStyle w:val="ListParagraph"/>
      </w:pPr>
    </w:p>
    <w:p w:rsidR="00B61BC3" w:rsidRDefault="00B61BC3" w:rsidP="00B060EF">
      <w:pPr>
        <w:pStyle w:val="ListParagraph"/>
      </w:pPr>
    </w:p>
    <w:p w:rsidR="00B060EF" w:rsidRDefault="00B060EF" w:rsidP="002D6721">
      <w:pPr>
        <w:pStyle w:val="ListParagraph"/>
        <w:numPr>
          <w:ilvl w:val="0"/>
          <w:numId w:val="4"/>
        </w:numPr>
      </w:pPr>
      <w:r>
        <w:t>(</w:t>
      </w:r>
      <w:r w:rsidRPr="00295899">
        <w:rPr>
          <w:color w:val="000000" w:themeColor="text1"/>
        </w:rPr>
        <w:t>1c</w:t>
      </w:r>
      <w:r>
        <w:t>) What are the outcomes (</w:t>
      </w:r>
      <w:r w:rsidR="008E686A">
        <w:t>or the</w:t>
      </w:r>
      <w:r>
        <w:t xml:space="preserve"> objectives) of this lesson? How are they (</w:t>
      </w:r>
      <w:r w:rsidR="008E686A">
        <w:t>or the</w:t>
      </w:r>
      <w:r>
        <w:t xml:space="preserve"> lesson) linked to the NYS/CCSS Standards? (Please be specific with standard(s) and area of curriculum map this aligns with)</w:t>
      </w:r>
    </w:p>
    <w:p w:rsidR="00B060EF" w:rsidRDefault="00B060EF" w:rsidP="00B060EF">
      <w:pPr>
        <w:pStyle w:val="ListParagraph"/>
      </w:pPr>
    </w:p>
    <w:p w:rsidR="00B060EF" w:rsidRDefault="00B060EF" w:rsidP="00B060EF">
      <w:pPr>
        <w:pStyle w:val="ListParagraph"/>
      </w:pPr>
    </w:p>
    <w:p w:rsidR="00B060EF" w:rsidRDefault="00B060EF" w:rsidP="00B060EF">
      <w:pPr>
        <w:pStyle w:val="ListParagraph"/>
      </w:pPr>
    </w:p>
    <w:p w:rsidR="00B060EF" w:rsidRDefault="00B060EF" w:rsidP="002D6721">
      <w:pPr>
        <w:pStyle w:val="ListParagraph"/>
        <w:numPr>
          <w:ilvl w:val="0"/>
          <w:numId w:val="4"/>
        </w:numPr>
      </w:pPr>
      <w:r>
        <w:t>(</w:t>
      </w:r>
      <w:r w:rsidRPr="00295899">
        <w:rPr>
          <w:color w:val="000000" w:themeColor="text1"/>
        </w:rPr>
        <w:t>1d</w:t>
      </w:r>
      <w:r>
        <w:t>) What instructional materials/ resources will you use? Why did you select them?</w:t>
      </w:r>
    </w:p>
    <w:p w:rsidR="00B61BC3" w:rsidRDefault="00B61BC3" w:rsidP="00B060EF"/>
    <w:p w:rsidR="00B61BC3" w:rsidRDefault="00B060EF" w:rsidP="002D6721">
      <w:pPr>
        <w:pStyle w:val="ListParagraph"/>
        <w:numPr>
          <w:ilvl w:val="0"/>
          <w:numId w:val="4"/>
        </w:numPr>
      </w:pPr>
      <w:r w:rsidRPr="00295899">
        <w:t>(</w:t>
      </w:r>
      <w:r w:rsidRPr="00295899">
        <w:rPr>
          <w:i/>
          <w:color w:val="000000" w:themeColor="text1"/>
        </w:rPr>
        <w:t>1e</w:t>
      </w:r>
      <w:r w:rsidRPr="00295899">
        <w:t>) Briefly</w:t>
      </w:r>
      <w:r>
        <w:t xml:space="preserve"> write the steps of the lesson in sequence, clearly showing how they move students to desired outcomes. How will the stude</w:t>
      </w:r>
      <w:r w:rsidR="00295899">
        <w:t>nts be organized for instruction?</w:t>
      </w:r>
      <w:r w:rsidR="00FA1018">
        <w:rPr>
          <w:color w:val="FF0000"/>
        </w:rPr>
        <w:t xml:space="preserve"> </w:t>
      </w:r>
      <w:r w:rsidR="00295899">
        <w:rPr>
          <w:color w:val="FF0000"/>
        </w:rPr>
        <w:t xml:space="preserve"> </w:t>
      </w:r>
      <w:r w:rsidR="00FA1018">
        <w:t>C</w:t>
      </w:r>
      <w:r>
        <w:t>onsider includ</w:t>
      </w:r>
      <w:r w:rsidR="00FA1018">
        <w:t>ing</w:t>
      </w:r>
      <w:r>
        <w:t xml:space="preserve"> grouping of students, materials and resources to be used</w:t>
      </w:r>
      <w:r w:rsidR="00295899">
        <w:t>.</w:t>
      </w:r>
    </w:p>
    <w:p w:rsidR="0051752C" w:rsidRDefault="0051752C" w:rsidP="0051752C"/>
    <w:p w:rsidR="0051752C" w:rsidRPr="002D6721" w:rsidRDefault="00E03D0A" w:rsidP="002D6721">
      <w:pPr>
        <w:pStyle w:val="NoSpacing"/>
        <w:ind w:left="360"/>
        <w:rPr>
          <w:sz w:val="20"/>
          <w:szCs w:val="20"/>
        </w:rPr>
      </w:pPr>
      <w:r w:rsidRPr="002D6721">
        <w:rPr>
          <w:sz w:val="20"/>
          <w:szCs w:val="20"/>
        </w:rPr>
        <w:t>The Class Profile Form can be use</w:t>
      </w:r>
      <w:r w:rsidR="002D6721">
        <w:rPr>
          <w:sz w:val="20"/>
          <w:szCs w:val="20"/>
        </w:rPr>
        <w:t>d as a guide for discussion in demonstrating evidence</w:t>
      </w:r>
      <w:r w:rsidRPr="002D6721">
        <w:rPr>
          <w:sz w:val="20"/>
          <w:szCs w:val="20"/>
        </w:rPr>
        <w:t xml:space="preserve"> of Component </w:t>
      </w:r>
      <w:r w:rsidR="0051752C" w:rsidRPr="002D6721">
        <w:rPr>
          <w:sz w:val="20"/>
          <w:szCs w:val="20"/>
        </w:rPr>
        <w:t>1b.</w:t>
      </w:r>
    </w:p>
    <w:p w:rsidR="00295899" w:rsidRPr="002D6721" w:rsidRDefault="00295899" w:rsidP="002D6721">
      <w:pPr>
        <w:pStyle w:val="NoSpacing"/>
        <w:ind w:left="360"/>
        <w:rPr>
          <w:sz w:val="20"/>
          <w:szCs w:val="20"/>
        </w:rPr>
      </w:pPr>
      <w:r w:rsidRPr="002D6721">
        <w:rPr>
          <w:sz w:val="20"/>
          <w:szCs w:val="20"/>
        </w:rPr>
        <w:t>Component 4a can be demonstrated through completion of the Post-Observation Reflection Form.</w:t>
      </w:r>
    </w:p>
    <w:p w:rsidR="0051752C" w:rsidRPr="002D6721" w:rsidRDefault="0051752C" w:rsidP="002D6721">
      <w:pPr>
        <w:ind w:left="360"/>
        <w:rPr>
          <w:sz w:val="20"/>
          <w:szCs w:val="20"/>
        </w:rPr>
      </w:pPr>
      <w:r w:rsidRPr="002D6721">
        <w:rPr>
          <w:sz w:val="20"/>
          <w:szCs w:val="20"/>
        </w:rPr>
        <w:br w:type="page"/>
      </w:r>
    </w:p>
    <w:p w:rsidR="0051752C" w:rsidRPr="00B61BC3" w:rsidRDefault="0051752C" w:rsidP="00295899">
      <w:pPr>
        <w:pStyle w:val="NoSpacing"/>
        <w:rPr>
          <w:sz w:val="16"/>
          <w:szCs w:val="16"/>
        </w:rPr>
      </w:pPr>
    </w:p>
    <w:p w:rsidR="00B060EF" w:rsidRDefault="00B060EF" w:rsidP="002D6721">
      <w:pPr>
        <w:pStyle w:val="ListParagraph"/>
        <w:numPr>
          <w:ilvl w:val="0"/>
          <w:numId w:val="4"/>
        </w:numPr>
      </w:pPr>
      <w:r>
        <w:t>(</w:t>
      </w:r>
      <w:r w:rsidRPr="00295899">
        <w:rPr>
          <w:color w:val="000000" w:themeColor="text1"/>
        </w:rPr>
        <w:t>1f</w:t>
      </w:r>
      <w:r>
        <w:t>) What types of assessments will you use? How will you evaluate whether the students have achieved the lesson’s outcomes (objectives)</w:t>
      </w:r>
      <w:r w:rsidR="0028512F">
        <w:t>?</w:t>
      </w:r>
      <w:r>
        <w:t xml:space="preserve"> </w:t>
      </w:r>
      <w:r w:rsidR="0028512F">
        <w:t xml:space="preserve"> </w:t>
      </w:r>
      <w:r>
        <w:t>What student behaviors do you expect to see? Describe what student success looks like.</w:t>
      </w:r>
    </w:p>
    <w:p w:rsidR="00AC313E" w:rsidRDefault="00AC313E" w:rsidP="00B060EF"/>
    <w:p w:rsidR="00B060EF" w:rsidRDefault="00B060EF" w:rsidP="00B060EF"/>
    <w:p w:rsidR="00B060EF" w:rsidRDefault="00295899" w:rsidP="002D6721">
      <w:pPr>
        <w:pStyle w:val="ListParagraph"/>
        <w:numPr>
          <w:ilvl w:val="0"/>
          <w:numId w:val="4"/>
        </w:numPr>
      </w:pPr>
      <w:r>
        <w:t>Do you have any special</w:t>
      </w:r>
      <w:r w:rsidR="00B060EF">
        <w:t xml:space="preserve"> </w:t>
      </w:r>
      <w:r w:rsidR="00FA1018" w:rsidRPr="00295899">
        <w:rPr>
          <w:color w:val="000000" w:themeColor="text1"/>
        </w:rPr>
        <w:t xml:space="preserve">areas of focus </w:t>
      </w:r>
      <w:r w:rsidR="00B060EF">
        <w:t>that you would like to discuss prior to the lesson to help the administrator understand your rationale?</w:t>
      </w:r>
    </w:p>
    <w:p w:rsidR="00B060EF" w:rsidRDefault="00B060EF" w:rsidP="00B060EF">
      <w:pPr>
        <w:pStyle w:val="ListParagraph"/>
      </w:pPr>
    </w:p>
    <w:p w:rsidR="00AC313E" w:rsidRDefault="00AC313E" w:rsidP="00B060EF">
      <w:pPr>
        <w:jc w:val="center"/>
        <w:rPr>
          <w:b/>
        </w:rPr>
      </w:pPr>
    </w:p>
    <w:p w:rsidR="00AC313E" w:rsidRDefault="00AC313E" w:rsidP="00E03D0A">
      <w:pPr>
        <w:ind w:left="2880" w:hanging="2610"/>
        <w:jc w:val="center"/>
        <w:rPr>
          <w:rFonts w:ascii="Calibri" w:eastAsia="Calibri" w:hAnsi="Calibri" w:cs="Times New Roman"/>
          <w:b/>
          <w:i/>
          <w:color w:val="FF0000"/>
        </w:rPr>
      </w:pPr>
      <w:r w:rsidRPr="00AC313E">
        <w:rPr>
          <w:rFonts w:ascii="Calibri" w:eastAsia="Calibri" w:hAnsi="Calibri" w:cs="Times New Roman"/>
          <w:b/>
        </w:rPr>
        <w:t>EXPLAIN/SHARE</w:t>
      </w:r>
      <w:r w:rsidR="00E03D0A">
        <w:rPr>
          <w:rFonts w:ascii="Calibri" w:eastAsia="Calibri" w:hAnsi="Calibri" w:cs="Times New Roman"/>
          <w:b/>
        </w:rPr>
        <w:t xml:space="preserve">/ </w:t>
      </w:r>
      <w:r w:rsidR="00E03D0A" w:rsidRPr="004039E3">
        <w:rPr>
          <w:rFonts w:ascii="Calibri" w:eastAsia="Calibri" w:hAnsi="Calibri" w:cs="Times New Roman"/>
          <w:b/>
        </w:rPr>
        <w:t>PROVIDE EVIDENCE</w:t>
      </w:r>
    </w:p>
    <w:p w:rsidR="004039E3" w:rsidRPr="004039E3" w:rsidRDefault="004039E3" w:rsidP="004039E3">
      <w:pPr>
        <w:ind w:left="450"/>
        <w:rPr>
          <w:rFonts w:ascii="Calibri" w:eastAsia="Calibri" w:hAnsi="Calibri" w:cs="Times New Roman"/>
          <w:b/>
        </w:rPr>
      </w:pPr>
      <w:r w:rsidRPr="004039E3">
        <w:rPr>
          <w:rFonts w:ascii="Calibri" w:eastAsia="Calibri" w:hAnsi="Calibri" w:cs="Times New Roman"/>
          <w:b/>
        </w:rPr>
        <w:t>Evidence for the components listed below needs to be submitted to the evaluator no later than the post conference for the last observation if it hasn’t already been submitted.  Other example</w:t>
      </w:r>
      <w:r w:rsidR="00A701B3">
        <w:rPr>
          <w:rFonts w:ascii="Calibri" w:eastAsia="Calibri" w:hAnsi="Calibri" w:cs="Times New Roman"/>
          <w:b/>
        </w:rPr>
        <w:t>s</w:t>
      </w:r>
      <w:r w:rsidRPr="004039E3">
        <w:rPr>
          <w:rFonts w:ascii="Calibri" w:eastAsia="Calibri" w:hAnsi="Calibri" w:cs="Times New Roman"/>
          <w:b/>
        </w:rPr>
        <w:t xml:space="preserve"> can be utilized to meet each component’s requirement. This list below is not inclusive.</w:t>
      </w:r>
    </w:p>
    <w:p w:rsidR="00AC313E" w:rsidRPr="00AC313E" w:rsidRDefault="00E03D0A" w:rsidP="00E03D0A">
      <w:pPr>
        <w:ind w:left="2880" w:hanging="2430"/>
        <w:rPr>
          <w:rFonts w:ascii="Calibri" w:eastAsia="Calibri" w:hAnsi="Calibri" w:cs="Times New Roman"/>
        </w:rPr>
      </w:pPr>
      <w:r w:rsidRPr="00E03D0A">
        <w:rPr>
          <w:rFonts w:ascii="Calibri" w:eastAsia="Calibri" w:hAnsi="Calibri" w:cs="Times New Roman"/>
          <w:b/>
          <w:i/>
        </w:rPr>
        <w:t xml:space="preserve">1. </w:t>
      </w:r>
      <w:r w:rsidR="00AC313E" w:rsidRPr="00E03D0A">
        <w:rPr>
          <w:rFonts w:ascii="Calibri" w:eastAsia="Calibri" w:hAnsi="Calibri" w:cs="Times New Roman"/>
        </w:rPr>
        <w:t>(4b) System</w:t>
      </w:r>
      <w:r w:rsidR="00AC313E" w:rsidRPr="00AC313E">
        <w:rPr>
          <w:rFonts w:ascii="Calibri" w:eastAsia="Calibri" w:hAnsi="Calibri" w:cs="Times New Roman"/>
        </w:rPr>
        <w:t xml:space="preserve"> for maintaining records</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Student assignments/student progress/ non instructional records</w:t>
      </w:r>
    </w:p>
    <w:p w:rsidR="00AC313E" w:rsidRPr="00AC313E" w:rsidRDefault="00AC313E" w:rsidP="00AC313E">
      <w:pPr>
        <w:ind w:left="1440"/>
        <w:contextualSpacing/>
        <w:rPr>
          <w:rFonts w:ascii="Calibri" w:eastAsia="Calibri" w:hAnsi="Calibri" w:cs="Times New Roman"/>
        </w:rPr>
      </w:pPr>
    </w:p>
    <w:p w:rsidR="00AC313E" w:rsidRPr="00AC313E" w:rsidRDefault="00AC313E" w:rsidP="00AC313E">
      <w:pPr>
        <w:numPr>
          <w:ilvl w:val="0"/>
          <w:numId w:val="3"/>
        </w:numPr>
        <w:contextualSpacing/>
        <w:rPr>
          <w:rFonts w:ascii="Calibri" w:eastAsia="Calibri" w:hAnsi="Calibri" w:cs="Times New Roman"/>
        </w:rPr>
      </w:pPr>
      <w:r w:rsidRPr="00AC313E">
        <w:rPr>
          <w:rFonts w:ascii="Calibri" w:eastAsia="Calibri" w:hAnsi="Calibri" w:cs="Times New Roman"/>
        </w:rPr>
        <w:t>(</w:t>
      </w:r>
      <w:r w:rsidRPr="00B61BC3">
        <w:rPr>
          <w:rFonts w:ascii="Calibri" w:eastAsia="Calibri" w:hAnsi="Calibri" w:cs="Times New Roman"/>
        </w:rPr>
        <w:t>4c</w:t>
      </w:r>
      <w:r w:rsidRPr="00AC313E">
        <w:rPr>
          <w:rFonts w:ascii="Calibri" w:eastAsia="Calibri" w:hAnsi="Calibri" w:cs="Times New Roman"/>
        </w:rPr>
        <w:t>)  Communication with families</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Emails/letters/phone call logs/ parent conferences/course descriptions</w:t>
      </w:r>
    </w:p>
    <w:p w:rsidR="00AC313E" w:rsidRPr="00AC313E" w:rsidRDefault="00AC313E" w:rsidP="00AC313E">
      <w:pPr>
        <w:ind w:left="1440"/>
        <w:contextualSpacing/>
        <w:rPr>
          <w:rFonts w:ascii="Calibri" w:eastAsia="Calibri" w:hAnsi="Calibri" w:cs="Times New Roman"/>
        </w:rPr>
      </w:pPr>
    </w:p>
    <w:p w:rsidR="00AC313E" w:rsidRPr="00AC313E" w:rsidRDefault="00AC313E" w:rsidP="00AC313E">
      <w:pPr>
        <w:numPr>
          <w:ilvl w:val="0"/>
          <w:numId w:val="3"/>
        </w:numPr>
        <w:contextualSpacing/>
        <w:rPr>
          <w:rFonts w:ascii="Calibri" w:eastAsia="Calibri" w:hAnsi="Calibri" w:cs="Times New Roman"/>
        </w:rPr>
      </w:pPr>
      <w:r w:rsidRPr="00AC313E">
        <w:rPr>
          <w:rFonts w:ascii="Calibri" w:eastAsia="Calibri" w:hAnsi="Calibri" w:cs="Times New Roman"/>
        </w:rPr>
        <w:t xml:space="preserve"> (</w:t>
      </w:r>
      <w:r w:rsidRPr="00B61BC3">
        <w:rPr>
          <w:rFonts w:ascii="Calibri" w:eastAsia="Calibri" w:hAnsi="Calibri" w:cs="Times New Roman"/>
        </w:rPr>
        <w:t>4d</w:t>
      </w:r>
      <w:r w:rsidRPr="00AC313E">
        <w:rPr>
          <w:rFonts w:ascii="Calibri" w:eastAsia="Calibri" w:hAnsi="Calibri" w:cs="Times New Roman"/>
        </w:rPr>
        <w:t>) Professional Community</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Peer relationships</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Participation in groups/committees</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Participation in school and district events</w:t>
      </w:r>
    </w:p>
    <w:p w:rsidR="00AC313E" w:rsidRPr="00AC313E" w:rsidRDefault="00AC313E" w:rsidP="00AC313E">
      <w:pPr>
        <w:ind w:left="1440"/>
        <w:contextualSpacing/>
        <w:rPr>
          <w:rFonts w:ascii="Calibri" w:eastAsia="Calibri" w:hAnsi="Calibri" w:cs="Times New Roman"/>
        </w:rPr>
      </w:pPr>
    </w:p>
    <w:p w:rsidR="00AC313E" w:rsidRPr="00AC313E" w:rsidRDefault="00AC313E" w:rsidP="00AC313E">
      <w:pPr>
        <w:numPr>
          <w:ilvl w:val="0"/>
          <w:numId w:val="3"/>
        </w:numPr>
        <w:contextualSpacing/>
        <w:rPr>
          <w:rFonts w:ascii="Calibri" w:eastAsia="Calibri" w:hAnsi="Calibri" w:cs="Times New Roman"/>
        </w:rPr>
      </w:pPr>
      <w:r w:rsidRPr="00AC313E">
        <w:rPr>
          <w:rFonts w:ascii="Calibri" w:eastAsia="Calibri" w:hAnsi="Calibri" w:cs="Times New Roman"/>
        </w:rPr>
        <w:t xml:space="preserve">  (</w:t>
      </w:r>
      <w:r w:rsidRPr="00B61BC3">
        <w:rPr>
          <w:rFonts w:ascii="Calibri" w:eastAsia="Calibri" w:hAnsi="Calibri" w:cs="Times New Roman"/>
        </w:rPr>
        <w:t>4e</w:t>
      </w:r>
      <w:r w:rsidRPr="00AC313E">
        <w:rPr>
          <w:rFonts w:ascii="Calibri" w:eastAsia="Calibri" w:hAnsi="Calibri" w:cs="Times New Roman"/>
        </w:rPr>
        <w:t>)   Developing Professionally</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Seeking out/participating in PD</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Seeks feedback on teaching</w:t>
      </w:r>
    </w:p>
    <w:p w:rsidR="00AC313E" w:rsidRPr="00AC313E" w:rsidRDefault="00AC313E" w:rsidP="00AC313E">
      <w:pPr>
        <w:numPr>
          <w:ilvl w:val="1"/>
          <w:numId w:val="3"/>
        </w:numPr>
        <w:contextualSpacing/>
        <w:rPr>
          <w:rFonts w:ascii="Calibri" w:eastAsia="Calibri" w:hAnsi="Calibri" w:cs="Times New Roman"/>
        </w:rPr>
      </w:pPr>
      <w:r w:rsidRPr="00AC313E">
        <w:rPr>
          <w:rFonts w:ascii="Calibri" w:eastAsia="Calibri" w:hAnsi="Calibri" w:cs="Times New Roman"/>
        </w:rPr>
        <w:t>Supports other educators</w:t>
      </w:r>
    </w:p>
    <w:p w:rsidR="00AC313E" w:rsidRPr="00AC313E" w:rsidRDefault="00AC313E" w:rsidP="00AC313E">
      <w:pPr>
        <w:ind w:left="1440"/>
        <w:contextualSpacing/>
        <w:rPr>
          <w:rFonts w:ascii="Calibri" w:eastAsia="Calibri" w:hAnsi="Calibri" w:cs="Times New Roman"/>
        </w:rPr>
      </w:pPr>
    </w:p>
    <w:p w:rsidR="00AC313E" w:rsidRPr="00AC313E" w:rsidRDefault="00AC313E" w:rsidP="00AC313E">
      <w:pPr>
        <w:numPr>
          <w:ilvl w:val="0"/>
          <w:numId w:val="3"/>
        </w:numPr>
        <w:contextualSpacing/>
        <w:rPr>
          <w:rFonts w:ascii="Calibri" w:eastAsia="Calibri" w:hAnsi="Calibri" w:cs="Times New Roman"/>
        </w:rPr>
      </w:pPr>
      <w:r w:rsidRPr="00AC313E">
        <w:rPr>
          <w:rFonts w:ascii="Calibri" w:eastAsia="Calibri" w:hAnsi="Calibri" w:cs="Times New Roman"/>
        </w:rPr>
        <w:t xml:space="preserve">    (</w:t>
      </w:r>
      <w:r w:rsidRPr="00B61BC3">
        <w:rPr>
          <w:rFonts w:ascii="Calibri" w:eastAsia="Calibri" w:hAnsi="Calibri" w:cs="Times New Roman"/>
        </w:rPr>
        <w:t>4f</w:t>
      </w:r>
      <w:r w:rsidRPr="00AC313E">
        <w:rPr>
          <w:rFonts w:ascii="Calibri" w:eastAsia="Calibri" w:hAnsi="Calibri" w:cs="Times New Roman"/>
        </w:rPr>
        <w:t>) Showing Professionalism</w:t>
      </w:r>
    </w:p>
    <w:p w:rsidR="0051752C" w:rsidRPr="0051752C" w:rsidRDefault="00AC313E" w:rsidP="0051752C">
      <w:pPr>
        <w:numPr>
          <w:ilvl w:val="1"/>
          <w:numId w:val="3"/>
        </w:numPr>
        <w:contextualSpacing/>
      </w:pPr>
      <w:r w:rsidRPr="00AC313E">
        <w:rPr>
          <w:rFonts w:ascii="Calibri" w:eastAsia="Calibri" w:hAnsi="Calibri" w:cs="Times New Roman"/>
        </w:rPr>
        <w:t>Conduct/service to students/students advocacy/decision making/adherence to school and district policy</w:t>
      </w:r>
      <w:r w:rsidR="0051752C">
        <w:rPr>
          <w:rFonts w:ascii="Calibri" w:eastAsia="Calibri" w:hAnsi="Calibri" w:cs="Times New Roman"/>
        </w:rPr>
        <w:t>.</w:t>
      </w:r>
    </w:p>
    <w:p w:rsidR="0051752C" w:rsidRDefault="0051752C" w:rsidP="0051752C">
      <w:pPr>
        <w:ind w:left="1080"/>
        <w:contextualSpacing/>
        <w:jc w:val="center"/>
        <w:rPr>
          <w:rFonts w:ascii="Calibri" w:eastAsia="Calibri" w:hAnsi="Calibri" w:cs="Times New Roman"/>
        </w:rPr>
      </w:pPr>
    </w:p>
    <w:p w:rsidR="004039E3" w:rsidRPr="0051752C" w:rsidRDefault="004039E3" w:rsidP="0051752C">
      <w:pPr>
        <w:ind w:left="1080"/>
        <w:contextualSpacing/>
        <w:jc w:val="center"/>
      </w:pPr>
      <w:r w:rsidRPr="0051752C">
        <w:rPr>
          <w:rFonts w:ascii="Calibri" w:eastAsia="Calibri" w:hAnsi="Calibri" w:cs="Times New Roman"/>
          <w:b/>
          <w:i/>
          <w:sz w:val="24"/>
          <w:szCs w:val="24"/>
        </w:rPr>
        <w:t>Any additional evidence may still be submitted to the evaluator up to the final post conference date.</w:t>
      </w:r>
    </w:p>
    <w:p w:rsidR="004039E3" w:rsidRDefault="004039E3" w:rsidP="004039E3">
      <w:pPr>
        <w:contextualSpacing/>
      </w:pPr>
    </w:p>
    <w:sectPr w:rsidR="004039E3" w:rsidSect="0051752C">
      <w:footerReference w:type="even"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D1" w:rsidRDefault="00F452D1" w:rsidP="007F6BAB">
      <w:pPr>
        <w:spacing w:after="0" w:line="240" w:lineRule="auto"/>
      </w:pPr>
      <w:r>
        <w:separator/>
      </w:r>
    </w:p>
  </w:endnote>
  <w:endnote w:type="continuationSeparator" w:id="0">
    <w:p w:rsidR="00F452D1" w:rsidRDefault="00F452D1" w:rsidP="007F6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2C" w:rsidRDefault="002B765C" w:rsidP="009748BB">
    <w:pPr>
      <w:pStyle w:val="Footer"/>
      <w:framePr w:wrap="around" w:vAnchor="text" w:hAnchor="margin" w:xAlign="right" w:y="1"/>
      <w:rPr>
        <w:rStyle w:val="PageNumber"/>
      </w:rPr>
    </w:pPr>
    <w:r>
      <w:rPr>
        <w:rStyle w:val="PageNumber"/>
      </w:rPr>
      <w:fldChar w:fldCharType="begin"/>
    </w:r>
    <w:r w:rsidR="0051752C">
      <w:rPr>
        <w:rStyle w:val="PageNumber"/>
      </w:rPr>
      <w:instrText xml:space="preserve">PAGE  </w:instrText>
    </w:r>
    <w:r>
      <w:rPr>
        <w:rStyle w:val="PageNumber"/>
      </w:rPr>
      <w:fldChar w:fldCharType="end"/>
    </w:r>
  </w:p>
  <w:p w:rsidR="0051752C" w:rsidRDefault="0051752C" w:rsidP="005175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2C" w:rsidRDefault="002B765C" w:rsidP="009748BB">
    <w:pPr>
      <w:pStyle w:val="Footer"/>
      <w:framePr w:wrap="around" w:vAnchor="text" w:hAnchor="margin" w:xAlign="right" w:y="1"/>
      <w:rPr>
        <w:rStyle w:val="PageNumber"/>
      </w:rPr>
    </w:pPr>
    <w:r>
      <w:rPr>
        <w:rStyle w:val="PageNumber"/>
      </w:rPr>
      <w:fldChar w:fldCharType="begin"/>
    </w:r>
    <w:r w:rsidR="0051752C">
      <w:rPr>
        <w:rStyle w:val="PageNumber"/>
      </w:rPr>
      <w:instrText xml:space="preserve">PAGE  </w:instrText>
    </w:r>
    <w:r>
      <w:rPr>
        <w:rStyle w:val="PageNumber"/>
      </w:rPr>
      <w:fldChar w:fldCharType="separate"/>
    </w:r>
    <w:r w:rsidR="00546F0F">
      <w:rPr>
        <w:rStyle w:val="PageNumber"/>
        <w:noProof/>
      </w:rPr>
      <w:t>1</w:t>
    </w:r>
    <w:r>
      <w:rPr>
        <w:rStyle w:val="PageNumber"/>
      </w:rPr>
      <w:fldChar w:fldCharType="end"/>
    </w:r>
  </w:p>
  <w:p w:rsidR="0051752C" w:rsidRDefault="0051752C" w:rsidP="0051752C">
    <w:pPr>
      <w:pStyle w:val="Footer"/>
      <w:ind w:right="360"/>
    </w:pPr>
    <w:r>
      <w:t>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D1" w:rsidRDefault="00F452D1" w:rsidP="007F6BAB">
      <w:pPr>
        <w:spacing w:after="0" w:line="240" w:lineRule="auto"/>
      </w:pPr>
      <w:r>
        <w:separator/>
      </w:r>
    </w:p>
  </w:footnote>
  <w:footnote w:type="continuationSeparator" w:id="0">
    <w:p w:rsidR="00F452D1" w:rsidRDefault="00F452D1" w:rsidP="007F6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4D96"/>
    <w:multiLevelType w:val="hybridMultilevel"/>
    <w:tmpl w:val="235E3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4046FB"/>
    <w:multiLevelType w:val="hybridMultilevel"/>
    <w:tmpl w:val="78BC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E0EAC"/>
    <w:multiLevelType w:val="hybridMultilevel"/>
    <w:tmpl w:val="F1946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CB5DD8"/>
    <w:rsid w:val="00132C70"/>
    <w:rsid w:val="0028512F"/>
    <w:rsid w:val="00295899"/>
    <w:rsid w:val="002B765C"/>
    <w:rsid w:val="002D6721"/>
    <w:rsid w:val="004039E3"/>
    <w:rsid w:val="0051752C"/>
    <w:rsid w:val="00546F0F"/>
    <w:rsid w:val="00792641"/>
    <w:rsid w:val="007E2263"/>
    <w:rsid w:val="007F6BAB"/>
    <w:rsid w:val="008844B6"/>
    <w:rsid w:val="008E686A"/>
    <w:rsid w:val="009C2F80"/>
    <w:rsid w:val="00A701B3"/>
    <w:rsid w:val="00AC313E"/>
    <w:rsid w:val="00B060EF"/>
    <w:rsid w:val="00B61BC3"/>
    <w:rsid w:val="00C8535D"/>
    <w:rsid w:val="00CB5DD8"/>
    <w:rsid w:val="00E03D0A"/>
    <w:rsid w:val="00F452D1"/>
    <w:rsid w:val="00F9380D"/>
    <w:rsid w:val="00FA1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0EF"/>
    <w:pPr>
      <w:spacing w:after="0" w:line="240" w:lineRule="auto"/>
    </w:pPr>
  </w:style>
  <w:style w:type="paragraph" w:styleId="ListParagraph">
    <w:name w:val="List Paragraph"/>
    <w:basedOn w:val="Normal"/>
    <w:uiPriority w:val="34"/>
    <w:qFormat/>
    <w:rsid w:val="00B060EF"/>
    <w:pPr>
      <w:ind w:left="720"/>
      <w:contextualSpacing/>
    </w:pPr>
  </w:style>
  <w:style w:type="paragraph" w:styleId="Header">
    <w:name w:val="header"/>
    <w:basedOn w:val="Normal"/>
    <w:link w:val="HeaderChar"/>
    <w:uiPriority w:val="99"/>
    <w:unhideWhenUsed/>
    <w:rsid w:val="007F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AB"/>
  </w:style>
  <w:style w:type="paragraph" w:styleId="Footer">
    <w:name w:val="footer"/>
    <w:basedOn w:val="Normal"/>
    <w:link w:val="FooterChar"/>
    <w:uiPriority w:val="99"/>
    <w:unhideWhenUsed/>
    <w:rsid w:val="007F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AB"/>
  </w:style>
  <w:style w:type="character" w:styleId="PageNumber">
    <w:name w:val="page number"/>
    <w:basedOn w:val="DefaultParagraphFont"/>
    <w:uiPriority w:val="99"/>
    <w:semiHidden/>
    <w:unhideWhenUsed/>
    <w:rsid w:val="005175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0EF"/>
    <w:pPr>
      <w:spacing w:after="0" w:line="240" w:lineRule="auto"/>
    </w:pPr>
  </w:style>
  <w:style w:type="paragraph" w:styleId="ListParagraph">
    <w:name w:val="List Paragraph"/>
    <w:basedOn w:val="Normal"/>
    <w:uiPriority w:val="34"/>
    <w:qFormat/>
    <w:rsid w:val="00B060EF"/>
    <w:pPr>
      <w:ind w:left="720"/>
      <w:contextualSpacing/>
    </w:pPr>
  </w:style>
  <w:style w:type="paragraph" w:styleId="Header">
    <w:name w:val="header"/>
    <w:basedOn w:val="Normal"/>
    <w:link w:val="HeaderChar"/>
    <w:uiPriority w:val="99"/>
    <w:unhideWhenUsed/>
    <w:rsid w:val="007F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AB"/>
  </w:style>
  <w:style w:type="paragraph" w:styleId="Footer">
    <w:name w:val="footer"/>
    <w:basedOn w:val="Normal"/>
    <w:link w:val="FooterChar"/>
    <w:uiPriority w:val="99"/>
    <w:unhideWhenUsed/>
    <w:rsid w:val="007F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AB"/>
  </w:style>
  <w:style w:type="character" w:styleId="PageNumber">
    <w:name w:val="page number"/>
    <w:basedOn w:val="DefaultParagraphFont"/>
    <w:uiPriority w:val="99"/>
    <w:semiHidden/>
    <w:unhideWhenUsed/>
    <w:rsid w:val="0051752C"/>
  </w:style>
</w:styles>
</file>

<file path=word/webSettings.xml><?xml version="1.0" encoding="utf-8"?>
<w:webSettings xmlns:r="http://schemas.openxmlformats.org/officeDocument/2006/relationships" xmlns:w="http://schemas.openxmlformats.org/wordprocessingml/2006/main">
  <w:divs>
    <w:div w:id="15898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ginoa103</dc:creator>
  <cp:lastModifiedBy>rpeters</cp:lastModifiedBy>
  <cp:revision>2</cp:revision>
  <dcterms:created xsi:type="dcterms:W3CDTF">2016-11-29T18:55:00Z</dcterms:created>
  <dcterms:modified xsi:type="dcterms:W3CDTF">2016-11-29T18:55:00Z</dcterms:modified>
</cp:coreProperties>
</file>